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66" w:firstLine="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</w:rPr>
        <mc:AlternateContent>
          <mc:Choice Requires="wpg">
            <w:drawing>
              <wp:inline distB="0" distT="0" distL="0" distR="0">
                <wp:extent cx="5542915" cy="665133"/>
                <wp:effectExtent b="0" l="0" r="0" t="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579305" y="3452196"/>
                          <a:ext cx="5533390" cy="655608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" w:before="20" w:line="36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NOMBRE DE LA ASIGNATURA O UNIDAD DE APRENDIZAJE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" w:before="20" w:line="36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-40" w:right="53.00000190734863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MÉTODOS ESTADÍSTICOS Y MATEMÁTICOS (TRONCO COMÚN)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5542915" cy="665133"/>
                <wp:effectExtent b="0" l="0" r="0" t="0"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42915" cy="66513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4" w:lineRule="auto"/>
        <w:rPr>
          <w:rFonts w:ascii="Times New Roman" w:cs="Times New Roman" w:eastAsia="Times New Roman" w:hAnsi="Times New Roman"/>
          <w:color w:val="000000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714.0" w:type="dxa"/>
        <w:jc w:val="left"/>
        <w:tblInd w:w="181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4177"/>
        <w:gridCol w:w="360"/>
        <w:gridCol w:w="4177"/>
        <w:tblGridChange w:id="0">
          <w:tblGrid>
            <w:gridCol w:w="4177"/>
            <w:gridCol w:w="360"/>
            <w:gridCol w:w="4177"/>
          </w:tblGrid>
        </w:tblGridChange>
      </w:tblGrid>
      <w:tr>
        <w:trPr>
          <w:trHeight w:val="208" w:hRule="atLeast"/>
        </w:trP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88" w:lineRule="auto"/>
              <w:ind w:left="843" w:right="827" w:firstLine="0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CICLO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88" w:lineRule="auto"/>
              <w:ind w:left="843" w:right="828" w:firstLine="0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CLAVE DE LA ASIGNATURA</w:t>
            </w:r>
          </w:p>
        </w:tc>
      </w:tr>
      <w:tr>
        <w:trPr>
          <w:trHeight w:val="206" w:hRule="atLeast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86" w:lineRule="auto"/>
              <w:ind w:left="840" w:right="828" w:firstLine="0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CICLO 1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86" w:lineRule="auto"/>
              <w:ind w:left="843" w:right="828" w:firstLine="0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CA-102</w:t>
            </w:r>
          </w:p>
        </w:tc>
      </w:tr>
    </w:tbl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" w:lineRule="auto"/>
        <w:rPr>
          <w:rFonts w:ascii="Times New Roman" w:cs="Times New Roman" w:eastAsia="Times New Roman" w:hAnsi="Times New Roman"/>
          <w:color w:val="000000"/>
          <w:sz w:val="9"/>
          <w:szCs w:val="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1"/>
        <w:spacing w:before="94" w:line="360" w:lineRule="auto"/>
        <w:ind w:firstLine="102"/>
        <w:rPr/>
      </w:pPr>
      <w:r w:rsidDel="00000000" w:rsidR="00000000" w:rsidRPr="00000000">
        <w:rPr>
          <w:rtl w:val="0"/>
        </w:rPr>
        <w:t xml:space="preserve">OBJETIVO(S) GENERAL(ES) DE LA ASIGNATURA</w:t>
      </w:r>
    </w:p>
    <w:p w:rsidR="00000000" w:rsidDel="00000000" w:rsidP="00000000" w:rsidRDefault="00000000" w:rsidRPr="00000000" w14:paraId="0000000B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498"/>
        </w:tabs>
        <w:spacing w:before="120" w:line="360" w:lineRule="auto"/>
        <w:ind w:left="426" w:right="42" w:firstLine="0"/>
        <w:jc w:val="both"/>
        <w:rPr>
          <w:sz w:val="18"/>
          <w:szCs w:val="18"/>
          <w:highlight w:val="white"/>
        </w:rPr>
      </w:pPr>
      <w:r w:rsidDel="00000000" w:rsidR="00000000" w:rsidRPr="00000000">
        <w:rPr>
          <w:color w:val="000000"/>
          <w:sz w:val="18"/>
          <w:szCs w:val="18"/>
          <w:highlight w:val="white"/>
          <w:rtl w:val="0"/>
        </w:rPr>
        <w:t xml:space="preserve">Los estudiantes dominarán la teoría y adquirirán las habilidades prácticas para describir, entender y analizar datos comunes en las Ciencias Ambientales. Los participantes se familiarizan con todos los pasos necesarios para convertir una pregunta de investigación en un análisis estadístic</w:t>
      </w:r>
      <w:r w:rsidDel="00000000" w:rsidR="00000000" w:rsidRPr="00000000">
        <w:rPr>
          <w:sz w:val="18"/>
          <w:szCs w:val="18"/>
          <w:highlight w:val="white"/>
          <w:rtl w:val="0"/>
        </w:rPr>
        <w:t xml:space="preserve">o</w:t>
      </w:r>
      <w:r w:rsidDel="00000000" w:rsidR="00000000" w:rsidRPr="00000000">
        <w:rPr>
          <w:color w:val="000000"/>
          <w:sz w:val="18"/>
          <w:szCs w:val="18"/>
          <w:highlight w:val="white"/>
          <w:rtl w:val="0"/>
        </w:rPr>
        <w:t xml:space="preserve"> con base en una hipótesis, lo cual incluye el diseño experimental, confección y manejo de bases de datos, estadística descriptiva, modelaje estadístic</w:t>
      </w:r>
      <w:r w:rsidDel="00000000" w:rsidR="00000000" w:rsidRPr="00000000">
        <w:rPr>
          <w:sz w:val="18"/>
          <w:szCs w:val="18"/>
          <w:highlight w:val="white"/>
          <w:rtl w:val="0"/>
        </w:rPr>
        <w:t xml:space="preserve">o</w:t>
      </w:r>
      <w:r w:rsidDel="00000000" w:rsidR="00000000" w:rsidRPr="00000000">
        <w:rPr>
          <w:color w:val="000000"/>
          <w:sz w:val="18"/>
          <w:szCs w:val="18"/>
          <w:highlight w:val="white"/>
          <w:rtl w:val="0"/>
        </w:rPr>
        <w:t xml:space="preserve"> y reportes de resultados. Al terminar este curso, los estudiantes serán capaces de detectar, analizar y visualizar patrones en bases de datos complej</w:t>
      </w:r>
      <w:r w:rsidDel="00000000" w:rsidR="00000000" w:rsidRPr="00000000">
        <w:rPr>
          <w:sz w:val="18"/>
          <w:szCs w:val="18"/>
          <w:highlight w:val="white"/>
          <w:rtl w:val="0"/>
        </w:rPr>
        <w:t xml:space="preserve">a</w:t>
      </w:r>
      <w:r w:rsidDel="00000000" w:rsidR="00000000" w:rsidRPr="00000000">
        <w:rPr>
          <w:color w:val="000000"/>
          <w:sz w:val="18"/>
          <w:szCs w:val="18"/>
          <w:highlight w:val="white"/>
          <w:rtl w:val="0"/>
        </w:rPr>
        <w:t xml:space="preserve">s y reportarlos en revistas indizadas internacionalmente. El temario inici</w:t>
      </w:r>
      <w:r w:rsidDel="00000000" w:rsidR="00000000" w:rsidRPr="00000000">
        <w:rPr>
          <w:sz w:val="18"/>
          <w:szCs w:val="18"/>
          <w:highlight w:val="white"/>
          <w:rtl w:val="0"/>
        </w:rPr>
        <w:t xml:space="preserve">a</w:t>
      </w:r>
      <w:r w:rsidDel="00000000" w:rsidR="00000000" w:rsidRPr="00000000">
        <w:rPr>
          <w:color w:val="000000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sz w:val="18"/>
          <w:szCs w:val="18"/>
          <w:highlight w:val="white"/>
          <w:rtl w:val="0"/>
        </w:rPr>
        <w:t xml:space="preserve">en </w:t>
      </w:r>
      <w:r w:rsidDel="00000000" w:rsidR="00000000" w:rsidRPr="00000000">
        <w:rPr>
          <w:color w:val="000000"/>
          <w:sz w:val="18"/>
          <w:szCs w:val="18"/>
          <w:highlight w:val="white"/>
          <w:rtl w:val="0"/>
        </w:rPr>
        <w:t xml:space="preserve">un nivel básico con estadística descriptiva y termina en modelos multivariados usando tanto métodos analíticos (modelos) como visuales (gráficas multifacéticas). Se usará el software Excel para capturar datos y la plataforma de programación estadística R, el software estadístic</w:t>
      </w:r>
      <w:r w:rsidDel="00000000" w:rsidR="00000000" w:rsidRPr="00000000">
        <w:rPr>
          <w:sz w:val="18"/>
          <w:szCs w:val="18"/>
          <w:highlight w:val="white"/>
          <w:rtl w:val="0"/>
        </w:rPr>
        <w:t xml:space="preserve">o</w:t>
      </w:r>
      <w:r w:rsidDel="00000000" w:rsidR="00000000" w:rsidRPr="00000000">
        <w:rPr>
          <w:color w:val="000000"/>
          <w:sz w:val="18"/>
          <w:szCs w:val="18"/>
          <w:highlight w:val="white"/>
          <w:rtl w:val="0"/>
        </w:rPr>
        <w:t xml:space="preserve"> líder actual.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498"/>
        </w:tabs>
        <w:spacing w:before="120" w:line="360" w:lineRule="auto"/>
        <w:ind w:left="426" w:right="42" w:firstLine="0"/>
        <w:jc w:val="both"/>
        <w:rPr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before="122" w:line="360" w:lineRule="auto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TEMAS Y SUBTEMAS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80" w:before="240" w:line="360" w:lineRule="auto"/>
        <w:ind w:left="426" w:firstLine="0"/>
        <w:rPr>
          <w:b w:val="1"/>
          <w:color w:val="000000"/>
          <w:sz w:val="18"/>
          <w:szCs w:val="18"/>
        </w:rPr>
      </w:pPr>
      <w:r w:rsidDel="00000000" w:rsidR="00000000" w:rsidRPr="00000000">
        <w:rPr>
          <w:b w:val="1"/>
          <w:color w:val="000000"/>
          <w:sz w:val="18"/>
          <w:szCs w:val="18"/>
          <w:rtl w:val="0"/>
        </w:rPr>
        <w:t xml:space="preserve">Unidad 1 Construcción y Manejo de bases de datos </w:t>
      </w:r>
      <w:r w:rsidDel="00000000" w:rsidR="00000000" w:rsidRPr="00000000">
        <w:rPr>
          <w:color w:val="000000"/>
          <w:sz w:val="18"/>
          <w:szCs w:val="18"/>
          <w:rtl w:val="0"/>
        </w:rPr>
        <w:t xml:space="preserve">(8 horas)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993" w:firstLine="0"/>
        <w:rPr>
          <w:b w:val="1"/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1. Diseño y Manejo de Bases de datos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993" w:firstLine="0"/>
        <w:rPr>
          <w:b w:val="1"/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2. Programación estadística con 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560" w:firstLine="0"/>
        <w:rPr>
          <w:b w:val="1"/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2.1. Introducción a la programación en 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560" w:firstLine="0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2.2. Reportes dinámicos y reproducibles con Rstudio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560" w:firstLine="0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2.3. Primeros pasos con datasets en R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560" w:firstLine="0"/>
        <w:rPr>
          <w:color w:val="000000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2.4. Gráficas</w:t>
      </w:r>
      <w:r w:rsidDel="00000000" w:rsidR="00000000" w:rsidRPr="00000000">
        <w:rPr>
          <w:color w:val="000000"/>
          <w:sz w:val="18"/>
          <w:szCs w:val="18"/>
          <w:rtl w:val="0"/>
        </w:rPr>
        <w:t xml:space="preserve"> exploratorias en ggplot2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80" w:before="240" w:line="360" w:lineRule="auto"/>
        <w:ind w:left="426" w:firstLine="0"/>
        <w:rPr>
          <w:b w:val="1"/>
          <w:color w:val="000000"/>
          <w:sz w:val="18"/>
          <w:szCs w:val="18"/>
        </w:rPr>
      </w:pPr>
      <w:r w:rsidDel="00000000" w:rsidR="00000000" w:rsidRPr="00000000">
        <w:rPr>
          <w:b w:val="1"/>
          <w:color w:val="000000"/>
          <w:sz w:val="18"/>
          <w:szCs w:val="18"/>
          <w:rtl w:val="0"/>
        </w:rPr>
        <w:t xml:space="preserve">Unidad 2 Principios de diseño experimental </w:t>
      </w:r>
      <w:r w:rsidDel="00000000" w:rsidR="00000000" w:rsidRPr="00000000">
        <w:rPr>
          <w:b w:val="1"/>
          <w:color w:val="000000"/>
          <w:sz w:val="18"/>
          <w:szCs w:val="18"/>
          <w:vertAlign w:val="superscript"/>
        </w:rPr>
        <w:footnoteReference w:customMarkFollows="0" w:id="0"/>
      </w:r>
      <w:r w:rsidDel="00000000" w:rsidR="00000000" w:rsidRPr="00000000">
        <w:rPr>
          <w:color w:val="000000"/>
          <w:sz w:val="18"/>
          <w:szCs w:val="18"/>
          <w:rtl w:val="0"/>
        </w:rPr>
        <w:t xml:space="preserve"> (4 horas)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614"/>
        </w:tabs>
        <w:spacing w:before="2" w:line="360" w:lineRule="auto"/>
        <w:ind w:left="993" w:firstLine="0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1. Población vs. Muestra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614"/>
        </w:tabs>
        <w:spacing w:before="2" w:line="360" w:lineRule="auto"/>
        <w:ind w:left="993" w:firstLine="0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2. Todo </w:t>
      </w:r>
      <w:r w:rsidDel="00000000" w:rsidR="00000000" w:rsidRPr="00000000">
        <w:rPr>
          <w:sz w:val="18"/>
          <w:szCs w:val="18"/>
          <w:rtl w:val="0"/>
        </w:rPr>
        <w:t xml:space="preserve">varía</w:t>
      </w:r>
      <w:r w:rsidDel="00000000" w:rsidR="00000000" w:rsidRPr="00000000">
        <w:rPr>
          <w:color w:val="000000"/>
          <w:sz w:val="18"/>
          <w:szCs w:val="18"/>
          <w:rtl w:val="0"/>
        </w:rPr>
        <w:t xml:space="preserve">: fuentes de errores y variaciones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614"/>
        </w:tabs>
        <w:spacing w:before="2" w:line="360" w:lineRule="auto"/>
        <w:ind w:left="993" w:firstLine="0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3. Principio de aleatoriedad, replicación y control experimental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614"/>
        </w:tabs>
        <w:spacing w:line="360" w:lineRule="auto"/>
        <w:ind w:left="993" w:firstLine="0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4. Diseño con bloques 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614"/>
        </w:tabs>
        <w:spacing w:line="360" w:lineRule="auto"/>
        <w:ind w:left="993" w:firstLine="0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5. Diseño con parcelas divididas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80" w:before="240" w:line="360" w:lineRule="auto"/>
        <w:ind w:left="426" w:firstLine="0"/>
        <w:rPr>
          <w:b w:val="1"/>
          <w:color w:val="000000"/>
          <w:sz w:val="18"/>
          <w:szCs w:val="18"/>
        </w:rPr>
      </w:pPr>
      <w:r w:rsidDel="00000000" w:rsidR="00000000" w:rsidRPr="00000000">
        <w:rPr>
          <w:b w:val="1"/>
          <w:color w:val="000000"/>
          <w:sz w:val="18"/>
          <w:szCs w:val="18"/>
          <w:rtl w:val="0"/>
        </w:rPr>
        <w:t xml:space="preserve">Unidad 3 Conceptos básicos de estadística </w:t>
      </w:r>
      <w:r w:rsidDel="00000000" w:rsidR="00000000" w:rsidRPr="00000000">
        <w:rPr>
          <w:color w:val="000000"/>
          <w:sz w:val="18"/>
          <w:szCs w:val="18"/>
          <w:rtl w:val="0"/>
        </w:rPr>
        <w:t xml:space="preserve">(2 horas)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614"/>
        </w:tabs>
        <w:spacing w:before="2" w:line="360" w:lineRule="auto"/>
        <w:ind w:left="993" w:firstLine="0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1. Estadística probabilística vs. matemática determinista 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614"/>
        </w:tabs>
        <w:spacing w:before="2" w:line="360" w:lineRule="auto"/>
        <w:ind w:left="993" w:firstLine="0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2. Diferentes categorías de variables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614"/>
        </w:tabs>
        <w:spacing w:before="2" w:line="360" w:lineRule="auto"/>
        <w:ind w:left="993" w:firstLine="0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3. Indicadores de tendencia central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614"/>
        </w:tabs>
        <w:spacing w:before="2" w:line="360" w:lineRule="auto"/>
        <w:ind w:left="993" w:firstLine="0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4. Indicadores de dispersión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614"/>
        </w:tabs>
        <w:spacing w:before="2" w:line="360" w:lineRule="auto"/>
        <w:ind w:left="993" w:firstLine="0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5. Distribuciones de probabilidades teóricas 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560" w:firstLine="0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5.1. Distribución normal 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560" w:firstLine="0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5.2. Distribución binomial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560" w:firstLine="0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5.3. Distribución Poisson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560" w:firstLine="0"/>
        <w:rPr>
          <w:color w:val="000000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5.4. Gráficas</w:t>
      </w:r>
      <w:r w:rsidDel="00000000" w:rsidR="00000000" w:rsidRPr="00000000">
        <w:rPr>
          <w:color w:val="000000"/>
          <w:sz w:val="18"/>
          <w:szCs w:val="18"/>
          <w:rtl w:val="0"/>
        </w:rPr>
        <w:t xml:space="preserve"> que revelan la distribución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614"/>
        </w:tabs>
        <w:spacing w:before="2" w:line="360" w:lineRule="auto"/>
        <w:ind w:left="993" w:firstLine="0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6. Proceso de inferencia y modelos estadísticos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80" w:before="240" w:line="360" w:lineRule="auto"/>
        <w:ind w:left="426" w:firstLine="0"/>
        <w:rPr>
          <w:color w:val="000000"/>
          <w:sz w:val="18"/>
          <w:szCs w:val="18"/>
        </w:rPr>
      </w:pPr>
      <w:r w:rsidDel="00000000" w:rsidR="00000000" w:rsidRPr="00000000">
        <w:rPr>
          <w:b w:val="1"/>
          <w:color w:val="000000"/>
          <w:sz w:val="18"/>
          <w:szCs w:val="18"/>
          <w:rtl w:val="0"/>
        </w:rPr>
        <w:t xml:space="preserve">Unidad 4 Modelos básicos </w:t>
      </w:r>
      <w:r w:rsidDel="00000000" w:rsidR="00000000" w:rsidRPr="00000000">
        <w:rPr>
          <w:color w:val="000000"/>
          <w:sz w:val="18"/>
          <w:szCs w:val="18"/>
          <w:rtl w:val="0"/>
        </w:rPr>
        <w:t xml:space="preserve">(2 horas)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614"/>
        </w:tabs>
        <w:spacing w:before="2" w:line="360" w:lineRule="auto"/>
        <w:ind w:left="993" w:firstLine="0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1. Estandarización con valores de Z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614"/>
        </w:tabs>
        <w:spacing w:before="2" w:line="360" w:lineRule="auto"/>
        <w:ind w:left="993" w:firstLine="0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2. Prueba de T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560" w:firstLine="0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2.1. De una variable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560" w:firstLine="0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2.2. De dos variables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560" w:firstLine="0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2.3. De dos variables emparejadas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614"/>
        </w:tabs>
        <w:spacing w:before="2" w:line="360" w:lineRule="auto"/>
        <w:ind w:left="993" w:firstLine="0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3. Pruebas chi-cuadrado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80" w:before="240" w:line="360" w:lineRule="auto"/>
        <w:ind w:left="426" w:firstLine="0"/>
        <w:rPr>
          <w:b w:val="1"/>
          <w:color w:val="000000"/>
          <w:sz w:val="18"/>
          <w:szCs w:val="18"/>
        </w:rPr>
      </w:pPr>
      <w:r w:rsidDel="00000000" w:rsidR="00000000" w:rsidRPr="00000000">
        <w:rPr>
          <w:b w:val="1"/>
          <w:color w:val="000000"/>
          <w:sz w:val="18"/>
          <w:szCs w:val="18"/>
          <w:rtl w:val="0"/>
        </w:rPr>
        <w:t xml:space="preserve">Unidad 5 Análisis de varianza </w:t>
      </w:r>
      <w:r w:rsidDel="00000000" w:rsidR="00000000" w:rsidRPr="00000000">
        <w:rPr>
          <w:color w:val="000000"/>
          <w:sz w:val="18"/>
          <w:szCs w:val="18"/>
          <w:rtl w:val="0"/>
        </w:rPr>
        <w:t xml:space="preserve">(8 horas)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614"/>
        </w:tabs>
        <w:spacing w:before="2" w:line="360" w:lineRule="auto"/>
        <w:ind w:left="993" w:firstLine="0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1. Partición de la varianza 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614"/>
        </w:tabs>
        <w:spacing w:before="2" w:line="360" w:lineRule="auto"/>
        <w:ind w:left="993" w:firstLine="0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2. Suma de Cuadrados y valores de F 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614"/>
        </w:tabs>
        <w:spacing w:before="2" w:line="360" w:lineRule="auto"/>
        <w:ind w:left="993" w:firstLine="0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3. Supuestos del </w:t>
      </w:r>
      <w:r w:rsidDel="00000000" w:rsidR="00000000" w:rsidRPr="00000000">
        <w:rPr>
          <w:sz w:val="18"/>
          <w:szCs w:val="18"/>
          <w:rtl w:val="0"/>
        </w:rPr>
        <w:t xml:space="preserve">Análisis de Varianza (ANOVA)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614"/>
        </w:tabs>
        <w:spacing w:before="2" w:line="360" w:lineRule="auto"/>
        <w:ind w:left="993" w:firstLine="0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4. Pruebas de comparación de medias de tratamientos (</w:t>
      </w:r>
      <w:r w:rsidDel="00000000" w:rsidR="00000000" w:rsidRPr="00000000">
        <w:rPr>
          <w:i w:val="1"/>
          <w:color w:val="000000"/>
          <w:sz w:val="18"/>
          <w:szCs w:val="18"/>
          <w:rtl w:val="0"/>
        </w:rPr>
        <w:t xml:space="preserve">post hoc</w:t>
      </w:r>
      <w:r w:rsidDel="00000000" w:rsidR="00000000" w:rsidRPr="00000000">
        <w:rPr>
          <w:color w:val="000000"/>
          <w:sz w:val="18"/>
          <w:szCs w:val="18"/>
          <w:rtl w:val="0"/>
        </w:rPr>
        <w:t xml:space="preserve">)</w:t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614"/>
        </w:tabs>
        <w:spacing w:before="2" w:line="360" w:lineRule="auto"/>
        <w:ind w:left="993" w:firstLine="0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5. Aplicaciones del A</w:t>
      </w:r>
      <w:r w:rsidDel="00000000" w:rsidR="00000000" w:rsidRPr="00000000">
        <w:rPr>
          <w:sz w:val="18"/>
          <w:szCs w:val="18"/>
          <w:rtl w:val="0"/>
        </w:rPr>
        <w:t xml:space="preserve">NOVA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" w:line="360" w:lineRule="auto"/>
        <w:ind w:left="1560" w:firstLine="0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5.1. A</w:t>
      </w:r>
      <w:r w:rsidDel="00000000" w:rsidR="00000000" w:rsidRPr="00000000">
        <w:rPr>
          <w:sz w:val="18"/>
          <w:szCs w:val="18"/>
          <w:rtl w:val="0"/>
        </w:rPr>
        <w:t xml:space="preserve">NOVA</w:t>
      </w:r>
      <w:r w:rsidDel="00000000" w:rsidR="00000000" w:rsidRPr="00000000">
        <w:rPr>
          <w:color w:val="000000"/>
          <w:sz w:val="18"/>
          <w:szCs w:val="18"/>
          <w:rtl w:val="0"/>
        </w:rPr>
        <w:t xml:space="preserve"> con bloques</w:t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" w:line="360" w:lineRule="auto"/>
        <w:ind w:left="1560" w:firstLine="0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5.2. Parcelas divididas</w:t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" w:line="360" w:lineRule="auto"/>
        <w:ind w:left="1560" w:firstLine="0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5.3. Dos vías y sus </w:t>
      </w:r>
      <w:r w:rsidDel="00000000" w:rsidR="00000000" w:rsidRPr="00000000">
        <w:rPr>
          <w:sz w:val="18"/>
          <w:szCs w:val="18"/>
          <w:rtl w:val="0"/>
        </w:rPr>
        <w:t xml:space="preserve">interacciones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614"/>
        </w:tabs>
        <w:spacing w:before="2" w:line="360" w:lineRule="auto"/>
        <w:ind w:left="993" w:firstLine="0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6. Anova en la práctica: paso a paso</w:t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80" w:before="240" w:line="360" w:lineRule="auto"/>
        <w:ind w:left="426" w:firstLine="0"/>
        <w:rPr>
          <w:b w:val="1"/>
          <w:color w:val="000000"/>
          <w:sz w:val="18"/>
          <w:szCs w:val="18"/>
        </w:rPr>
      </w:pPr>
      <w:r w:rsidDel="00000000" w:rsidR="00000000" w:rsidRPr="00000000">
        <w:rPr>
          <w:b w:val="1"/>
          <w:color w:val="000000"/>
          <w:sz w:val="18"/>
          <w:szCs w:val="18"/>
          <w:rtl w:val="0"/>
        </w:rPr>
        <w:t xml:space="preserve">Unidad 6 Análisis de correlación y regresión </w:t>
      </w:r>
      <w:r w:rsidDel="00000000" w:rsidR="00000000" w:rsidRPr="00000000">
        <w:rPr>
          <w:color w:val="000000"/>
          <w:sz w:val="18"/>
          <w:szCs w:val="18"/>
          <w:rtl w:val="0"/>
        </w:rPr>
        <w:t xml:space="preserve">(10 horas)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614"/>
        </w:tabs>
        <w:spacing w:before="2" w:line="360" w:lineRule="auto"/>
        <w:ind w:left="993" w:firstLine="0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1. Correlación</w:t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" w:line="360" w:lineRule="auto"/>
        <w:ind w:left="1560" w:firstLine="0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1.1. Coeficiente de correlación de Pearson</w:t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614"/>
        </w:tabs>
        <w:spacing w:before="2" w:line="360" w:lineRule="auto"/>
        <w:ind w:left="993" w:firstLine="0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2. Regresión lineal sencilla</w:t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" w:line="360" w:lineRule="auto"/>
        <w:ind w:left="1560" w:firstLine="0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2.1. Coeficiente de determinación</w:t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" w:line="360" w:lineRule="auto"/>
        <w:ind w:left="1560" w:firstLine="0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2.2. La ecuación elegante</w:t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" w:line="360" w:lineRule="auto"/>
        <w:ind w:left="1560" w:firstLine="0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2.3. Ajustar con los cuadrados mínimos</w:t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" w:line="360" w:lineRule="auto"/>
        <w:ind w:left="1560" w:firstLine="0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2.4. Evaluación del ajuste</w:t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" w:line="360" w:lineRule="auto"/>
        <w:ind w:left="2127" w:firstLine="0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2.4.1. Error residual</w:t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" w:line="360" w:lineRule="auto"/>
        <w:ind w:left="2127" w:firstLine="0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2.4.2. R2</w:t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" w:line="360" w:lineRule="auto"/>
        <w:ind w:left="2127" w:firstLine="0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2.4.3. A</w:t>
      </w:r>
      <w:r w:rsidDel="00000000" w:rsidR="00000000" w:rsidRPr="00000000">
        <w:rPr>
          <w:sz w:val="18"/>
          <w:szCs w:val="18"/>
          <w:rtl w:val="0"/>
        </w:rPr>
        <w:t xml:space="preserve">NOVA</w:t>
      </w:r>
      <w:r w:rsidDel="00000000" w:rsidR="00000000" w:rsidRPr="00000000">
        <w:rPr>
          <w:color w:val="000000"/>
          <w:sz w:val="18"/>
          <w:szCs w:val="18"/>
          <w:rtl w:val="0"/>
        </w:rPr>
        <w:t xml:space="preserve"> de los residuales</w:t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" w:line="360" w:lineRule="auto"/>
        <w:ind w:left="1560" w:firstLine="0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2.5. Supuestos de la regresión lineal</w:t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" w:line="360" w:lineRule="auto"/>
        <w:ind w:left="1560" w:firstLine="0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2.6. Modelos lineales para predecir valores</w:t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" w:line="360" w:lineRule="auto"/>
        <w:ind w:left="1560" w:firstLine="0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2.7. Regresión en la práctica: paso a paso</w:t>
      </w:r>
    </w:p>
    <w:p w:rsidR="00000000" w:rsidDel="00000000" w:rsidP="00000000" w:rsidRDefault="00000000" w:rsidRPr="00000000" w14:paraId="00000046">
      <w:pPr>
        <w:spacing w:line="360" w:lineRule="auto"/>
        <w:rPr>
          <w:sz w:val="18"/>
          <w:szCs w:val="1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614"/>
        </w:tabs>
        <w:spacing w:before="2" w:line="360" w:lineRule="auto"/>
        <w:ind w:left="993" w:firstLine="0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3. Regresión lineal con transformaciones </w:t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" w:line="360" w:lineRule="auto"/>
        <w:ind w:left="1560" w:firstLine="0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3.1. Fenómenos naturales con relaciones no lineales</w:t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" w:line="360" w:lineRule="auto"/>
        <w:ind w:left="1560" w:firstLine="0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3.2. Diferentes transformaciones</w:t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" w:line="360" w:lineRule="auto"/>
        <w:ind w:left="1560" w:firstLine="0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3.3. Re-transformar</w:t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" w:line="360" w:lineRule="auto"/>
        <w:ind w:left="1560" w:firstLine="0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3.4. Estudio de caso </w:t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614"/>
        </w:tabs>
        <w:spacing w:before="2" w:line="360" w:lineRule="auto"/>
        <w:ind w:left="993" w:firstLine="0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4. Regresión múltiple</w:t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614"/>
        </w:tabs>
        <w:spacing w:before="2" w:line="360" w:lineRule="auto"/>
        <w:ind w:left="993" w:firstLine="0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5. Regresión logística </w:t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80" w:before="240" w:line="360" w:lineRule="auto"/>
        <w:ind w:left="426" w:firstLine="0"/>
        <w:rPr>
          <w:b w:val="1"/>
          <w:color w:val="000000"/>
          <w:sz w:val="18"/>
          <w:szCs w:val="18"/>
        </w:rPr>
      </w:pPr>
      <w:r w:rsidDel="00000000" w:rsidR="00000000" w:rsidRPr="00000000">
        <w:rPr>
          <w:b w:val="1"/>
          <w:color w:val="000000"/>
          <w:sz w:val="18"/>
          <w:szCs w:val="18"/>
          <w:rtl w:val="0"/>
        </w:rPr>
        <w:t xml:space="preserve">Unidad 7 Análisis de covarianza </w:t>
      </w:r>
      <w:r w:rsidDel="00000000" w:rsidR="00000000" w:rsidRPr="00000000">
        <w:rPr>
          <w:color w:val="000000"/>
          <w:sz w:val="18"/>
          <w:szCs w:val="18"/>
          <w:rtl w:val="0"/>
        </w:rPr>
        <w:t xml:space="preserve">(4 horas)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614"/>
        </w:tabs>
        <w:spacing w:before="2" w:line="360" w:lineRule="auto"/>
        <w:ind w:left="993" w:firstLine="0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1. Lo mejor de ambos mundos: </w:t>
      </w:r>
      <w:r w:rsidDel="00000000" w:rsidR="00000000" w:rsidRPr="00000000">
        <w:rPr>
          <w:sz w:val="18"/>
          <w:szCs w:val="18"/>
          <w:rtl w:val="0"/>
        </w:rPr>
        <w:t xml:space="preserve">ANOVA</w:t>
      </w:r>
      <w:r w:rsidDel="00000000" w:rsidR="00000000" w:rsidRPr="00000000">
        <w:rPr>
          <w:color w:val="000000"/>
          <w:sz w:val="18"/>
          <w:szCs w:val="18"/>
          <w:rtl w:val="0"/>
        </w:rPr>
        <w:t xml:space="preserve"> + </w:t>
      </w:r>
      <w:r w:rsidDel="00000000" w:rsidR="00000000" w:rsidRPr="00000000">
        <w:rPr>
          <w:sz w:val="18"/>
          <w:szCs w:val="18"/>
          <w:rtl w:val="0"/>
        </w:rPr>
        <w:t xml:space="preserve">R</w:t>
      </w:r>
      <w:r w:rsidDel="00000000" w:rsidR="00000000" w:rsidRPr="00000000">
        <w:rPr>
          <w:color w:val="000000"/>
          <w:sz w:val="18"/>
          <w:szCs w:val="18"/>
          <w:rtl w:val="0"/>
        </w:rPr>
        <w:t xml:space="preserve">egresión</w:t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614"/>
        </w:tabs>
        <w:spacing w:before="2" w:line="360" w:lineRule="auto"/>
        <w:ind w:left="993" w:firstLine="0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2. Evaluación del </w:t>
      </w:r>
      <w:r w:rsidDel="00000000" w:rsidR="00000000" w:rsidRPr="00000000">
        <w:rPr>
          <w:sz w:val="18"/>
          <w:szCs w:val="18"/>
          <w:rtl w:val="0"/>
        </w:rPr>
        <w:t xml:space="preserve">Análisis de Covarianza (ANCOVA)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" w:line="360" w:lineRule="auto"/>
        <w:ind w:left="1560" w:firstLine="0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2.2. Modelos anidados </w:t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614"/>
        </w:tabs>
        <w:spacing w:before="2" w:line="360" w:lineRule="auto"/>
        <w:ind w:left="993" w:firstLine="0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3. </w:t>
      </w:r>
      <w:r w:rsidDel="00000000" w:rsidR="00000000" w:rsidRPr="00000000">
        <w:rPr>
          <w:sz w:val="18"/>
          <w:szCs w:val="18"/>
          <w:rtl w:val="0"/>
        </w:rPr>
        <w:t xml:space="preserve">ANCOVA</w:t>
      </w:r>
      <w:r w:rsidDel="00000000" w:rsidR="00000000" w:rsidRPr="00000000">
        <w:rPr>
          <w:color w:val="000000"/>
          <w:sz w:val="18"/>
          <w:szCs w:val="18"/>
          <w:rtl w:val="0"/>
        </w:rPr>
        <w:t xml:space="preserve"> en la práctica: paso a paso </w:t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80" w:before="240" w:line="360" w:lineRule="auto"/>
        <w:ind w:left="426" w:firstLine="0"/>
        <w:rPr>
          <w:b w:val="1"/>
          <w:color w:val="000000"/>
          <w:sz w:val="18"/>
          <w:szCs w:val="18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color w:val="000000"/>
          <w:sz w:val="18"/>
          <w:szCs w:val="18"/>
          <w:rtl w:val="0"/>
        </w:rPr>
        <w:t xml:space="preserve">Unidad 8 Fundamentos básicos de modelos más completos </w:t>
      </w:r>
      <w:r w:rsidDel="00000000" w:rsidR="00000000" w:rsidRPr="00000000">
        <w:rPr>
          <w:color w:val="000000"/>
          <w:sz w:val="18"/>
          <w:szCs w:val="18"/>
          <w:rtl w:val="0"/>
        </w:rPr>
        <w:t xml:space="preserve">(2 horas)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614"/>
        </w:tabs>
        <w:spacing w:before="2" w:line="360" w:lineRule="auto"/>
        <w:ind w:left="993" w:firstLine="0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1. Modelos con efectos mixtos</w:t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" w:line="360" w:lineRule="auto"/>
        <w:ind w:left="1560" w:firstLine="0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1.1. Diseños anidados</w:t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" w:line="360" w:lineRule="auto"/>
        <w:ind w:left="1560" w:firstLine="0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2.2. Diseños con medidas repetidas</w:t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614"/>
        </w:tabs>
        <w:spacing w:before="2" w:line="360" w:lineRule="auto"/>
        <w:ind w:left="993" w:firstLine="0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2. Modelos Lineales Generalizados</w:t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614"/>
        </w:tabs>
        <w:spacing w:before="2" w:line="360" w:lineRule="auto"/>
        <w:ind w:left="1850" w:firstLine="0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" w:line="360" w:lineRule="auto"/>
        <w:jc w:val="both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" w:line="360" w:lineRule="auto"/>
        <w:ind w:left="426" w:firstLine="0"/>
        <w:jc w:val="both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Para las siguientes unidades, se separará el </w:t>
      </w:r>
      <w:r w:rsidDel="00000000" w:rsidR="00000000" w:rsidRPr="00000000">
        <w:rPr>
          <w:sz w:val="18"/>
          <w:szCs w:val="18"/>
          <w:rtl w:val="0"/>
        </w:rPr>
        <w:t xml:space="preserve">grupo </w:t>
      </w:r>
      <w:r w:rsidDel="00000000" w:rsidR="00000000" w:rsidRPr="00000000">
        <w:rPr>
          <w:color w:val="000000"/>
          <w:sz w:val="18"/>
          <w:szCs w:val="18"/>
          <w:rtl w:val="0"/>
        </w:rPr>
        <w:t xml:space="preserve">en dos </w:t>
      </w:r>
      <w:r w:rsidDel="00000000" w:rsidR="00000000" w:rsidRPr="00000000">
        <w:rPr>
          <w:sz w:val="18"/>
          <w:szCs w:val="18"/>
          <w:rtl w:val="0"/>
        </w:rPr>
        <w:t xml:space="preserve">secciones y</w:t>
      </w:r>
      <w:r w:rsidDel="00000000" w:rsidR="00000000" w:rsidRPr="00000000">
        <w:rPr>
          <w:color w:val="000000"/>
          <w:sz w:val="18"/>
          <w:szCs w:val="18"/>
          <w:rtl w:val="0"/>
        </w:rPr>
        <w:t xml:space="preserve"> se profundizará cada un</w:t>
      </w:r>
      <w:r w:rsidDel="00000000" w:rsidR="00000000" w:rsidRPr="00000000">
        <w:rPr>
          <w:sz w:val="18"/>
          <w:szCs w:val="18"/>
          <w:rtl w:val="0"/>
        </w:rPr>
        <w:t xml:space="preserve">a</w:t>
      </w:r>
      <w:r w:rsidDel="00000000" w:rsidR="00000000" w:rsidRPr="00000000">
        <w:rPr>
          <w:color w:val="000000"/>
          <w:sz w:val="18"/>
          <w:szCs w:val="18"/>
          <w:rtl w:val="0"/>
        </w:rPr>
        <w:t xml:space="preserve"> en las necesidades más comunes de cada área. Mientras que </w:t>
      </w:r>
      <w:r w:rsidDel="00000000" w:rsidR="00000000" w:rsidRPr="00000000">
        <w:rPr>
          <w:b w:val="1"/>
          <w:color w:val="000000"/>
          <w:sz w:val="18"/>
          <w:szCs w:val="18"/>
          <w:rtl w:val="0"/>
        </w:rPr>
        <w:t xml:space="preserve">9a</w:t>
      </w:r>
      <w:r w:rsidDel="00000000" w:rsidR="00000000" w:rsidRPr="00000000">
        <w:rPr>
          <w:color w:val="000000"/>
          <w:sz w:val="18"/>
          <w:szCs w:val="18"/>
          <w:rtl w:val="0"/>
        </w:rPr>
        <w:t xml:space="preserve"> es recomendable para ecólogos, </w:t>
      </w:r>
      <w:r w:rsidDel="00000000" w:rsidR="00000000" w:rsidRPr="00000000">
        <w:rPr>
          <w:b w:val="1"/>
          <w:color w:val="000000"/>
          <w:sz w:val="18"/>
          <w:szCs w:val="18"/>
          <w:rtl w:val="0"/>
        </w:rPr>
        <w:t xml:space="preserve">9b</w:t>
      </w:r>
      <w:r w:rsidDel="00000000" w:rsidR="00000000" w:rsidRPr="00000000">
        <w:rPr>
          <w:color w:val="000000"/>
          <w:sz w:val="18"/>
          <w:szCs w:val="18"/>
          <w:rtl w:val="0"/>
        </w:rPr>
        <w:t xml:space="preserve"> es de mayor utilidad para los ingenieros.</w:t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" w:line="360" w:lineRule="auto"/>
        <w:jc w:val="both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Style w:val="Heading1"/>
        <w:spacing w:after="120" w:before="115" w:line="360" w:lineRule="auto"/>
        <w:ind w:left="426" w:firstLine="0"/>
        <w:rPr/>
      </w:pPr>
      <w:r w:rsidDel="00000000" w:rsidR="00000000" w:rsidRPr="00000000">
        <w:rPr>
          <w:rtl w:val="0"/>
        </w:rPr>
        <w:t xml:space="preserve">Unidad 9a Fundamentos básicos de Modelos multivariados </w:t>
      </w:r>
      <w:r w:rsidDel="00000000" w:rsidR="00000000" w:rsidRPr="00000000">
        <w:rPr>
          <w:b w:val="0"/>
          <w:rtl w:val="0"/>
        </w:rPr>
        <w:t xml:space="preserve">(22 horas)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Style w:val="Heading1"/>
        <w:spacing w:after="120" w:before="115" w:line="360" w:lineRule="auto"/>
        <w:ind w:left="0" w:firstLine="720"/>
        <w:rPr/>
      </w:pPr>
      <w:r w:rsidDel="00000000" w:rsidR="00000000" w:rsidRPr="00000000">
        <w:rPr>
          <w:b w:val="0"/>
          <w:rtl w:val="0"/>
        </w:rPr>
        <w:t xml:space="preserve">1.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0"/>
          <w:rtl w:val="0"/>
        </w:rPr>
        <w:t xml:space="preserve">Reducir dimensiones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Style w:val="Heading1"/>
        <w:spacing w:line="360" w:lineRule="auto"/>
        <w:ind w:left="993" w:firstLine="0"/>
        <w:rPr>
          <w:b w:val="0"/>
        </w:rPr>
      </w:pPr>
      <w:r w:rsidDel="00000000" w:rsidR="00000000" w:rsidRPr="00000000">
        <w:rPr>
          <w:b w:val="0"/>
          <w:rtl w:val="0"/>
        </w:rPr>
        <w:t xml:space="preserve">2. PCA</w:t>
      </w:r>
    </w:p>
    <w:p w:rsidR="00000000" w:rsidDel="00000000" w:rsidP="00000000" w:rsidRDefault="00000000" w:rsidRPr="00000000" w14:paraId="0000005F">
      <w:pPr>
        <w:pStyle w:val="Heading1"/>
        <w:spacing w:line="360" w:lineRule="auto"/>
        <w:ind w:left="993" w:firstLine="0"/>
        <w:rPr>
          <w:b w:val="0"/>
        </w:rPr>
      </w:pPr>
      <w:r w:rsidDel="00000000" w:rsidR="00000000" w:rsidRPr="00000000">
        <w:rPr>
          <w:b w:val="0"/>
          <w:rtl w:val="0"/>
        </w:rPr>
        <w:t xml:space="preserve">3. NMDS</w:t>
      </w:r>
    </w:p>
    <w:p w:rsidR="00000000" w:rsidDel="00000000" w:rsidP="00000000" w:rsidRDefault="00000000" w:rsidRPr="00000000" w14:paraId="00000060">
      <w:pPr>
        <w:pStyle w:val="Heading1"/>
        <w:spacing w:line="360" w:lineRule="auto"/>
        <w:ind w:left="993" w:firstLine="0"/>
        <w:rPr>
          <w:b w:val="0"/>
        </w:rPr>
      </w:pPr>
      <w:r w:rsidDel="00000000" w:rsidR="00000000" w:rsidRPr="00000000">
        <w:rPr>
          <w:b w:val="0"/>
          <w:rtl w:val="0"/>
        </w:rPr>
        <w:t xml:space="preserve">4. Análisis clúster </w:t>
      </w:r>
    </w:p>
    <w:p w:rsidR="00000000" w:rsidDel="00000000" w:rsidP="00000000" w:rsidRDefault="00000000" w:rsidRPr="00000000" w14:paraId="00000061">
      <w:pPr>
        <w:pStyle w:val="Heading1"/>
        <w:spacing w:line="360" w:lineRule="auto"/>
        <w:ind w:left="993" w:firstLine="0"/>
        <w:rPr>
          <w:b w:val="0"/>
        </w:rPr>
      </w:pPr>
      <w:r w:rsidDel="00000000" w:rsidR="00000000" w:rsidRPr="00000000">
        <w:rPr>
          <w:b w:val="0"/>
          <w:rtl w:val="0"/>
        </w:rPr>
        <w:t xml:space="preserve">5. Estudios de caso </w:t>
      </w:r>
    </w:p>
    <w:p w:rsidR="00000000" w:rsidDel="00000000" w:rsidP="00000000" w:rsidRDefault="00000000" w:rsidRPr="00000000" w14:paraId="00000062">
      <w:pPr>
        <w:spacing w:line="36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Style w:val="Heading1"/>
        <w:spacing w:before="115" w:line="360" w:lineRule="auto"/>
        <w:ind w:left="426" w:firstLine="0"/>
        <w:rPr>
          <w:b w:val="0"/>
        </w:rPr>
      </w:pPr>
      <w:r w:rsidDel="00000000" w:rsidR="00000000" w:rsidRPr="00000000">
        <w:rPr>
          <w:rtl w:val="0"/>
        </w:rPr>
        <w:t xml:space="preserve">Unidad 9b Métodos numéricos en Ciencias Ambientales </w:t>
      </w:r>
      <w:r w:rsidDel="00000000" w:rsidR="00000000" w:rsidRPr="00000000">
        <w:rPr>
          <w:b w:val="0"/>
          <w:rtl w:val="0"/>
        </w:rPr>
        <w:t xml:space="preserve">(22 horas)</w:t>
      </w:r>
    </w:p>
    <w:p w:rsidR="00000000" w:rsidDel="00000000" w:rsidP="00000000" w:rsidRDefault="00000000" w:rsidRPr="00000000" w14:paraId="00000064">
      <w:pPr>
        <w:spacing w:line="360" w:lineRule="auto"/>
        <w:rPr>
          <w:sz w:val="18"/>
          <w:szCs w:val="18"/>
        </w:rPr>
      </w:pPr>
      <w:bookmarkStart w:colFirst="0" w:colLast="0" w:name="_heading=h.30j0zll" w:id="1"/>
      <w:bookmarkEnd w:id="1"/>
      <w:r w:rsidDel="00000000" w:rsidR="00000000" w:rsidRPr="00000000">
        <w:rPr>
          <w:sz w:val="18"/>
          <w:szCs w:val="18"/>
          <w:rtl w:val="0"/>
        </w:rPr>
        <w:t xml:space="preserve">                      </w:t>
        <w:tab/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" w:line="360" w:lineRule="auto"/>
        <w:ind w:left="993" w:firstLine="0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1. Ecuaciones no lineales</w:t>
      </w:r>
    </w:p>
    <w:p w:rsidR="00000000" w:rsidDel="00000000" w:rsidP="00000000" w:rsidRDefault="00000000" w:rsidRPr="00000000" w14:paraId="00000066">
      <w:pPr>
        <w:tabs>
          <w:tab w:val="left" w:pos="1614"/>
        </w:tabs>
        <w:spacing w:line="360" w:lineRule="auto"/>
        <w:ind w:left="156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1.1. Solución de ecuaciones no lineales</w:t>
      </w:r>
    </w:p>
    <w:p w:rsidR="00000000" w:rsidDel="00000000" w:rsidP="00000000" w:rsidRDefault="00000000" w:rsidRPr="00000000" w14:paraId="00000067">
      <w:pPr>
        <w:tabs>
          <w:tab w:val="left" w:pos="2046"/>
        </w:tabs>
        <w:spacing w:before="1" w:line="360" w:lineRule="auto"/>
        <w:ind w:left="2127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1.1.1. Ecuaciones básicas de balance de masa</w:t>
      </w:r>
    </w:p>
    <w:p w:rsidR="00000000" w:rsidDel="00000000" w:rsidP="00000000" w:rsidRDefault="00000000" w:rsidRPr="00000000" w14:paraId="00000068">
      <w:pPr>
        <w:tabs>
          <w:tab w:val="left" w:pos="1614"/>
        </w:tabs>
        <w:spacing w:line="360" w:lineRule="auto"/>
        <w:ind w:left="156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1.2. Sistemas de ecuaciones no lineales</w:t>
      </w:r>
    </w:p>
    <w:p w:rsidR="00000000" w:rsidDel="00000000" w:rsidP="00000000" w:rsidRDefault="00000000" w:rsidRPr="00000000" w14:paraId="00000069">
      <w:pPr>
        <w:tabs>
          <w:tab w:val="left" w:pos="2046"/>
        </w:tabs>
        <w:spacing w:line="360" w:lineRule="auto"/>
        <w:ind w:left="2127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1.2.1. Modelo de biomasa inactiva en estado estacionario</w:t>
      </w:r>
    </w:p>
    <w:p w:rsidR="00000000" w:rsidDel="00000000" w:rsidP="00000000" w:rsidRDefault="00000000" w:rsidRPr="00000000" w14:paraId="0000006A">
      <w:pPr>
        <w:tabs>
          <w:tab w:val="left" w:pos="2046"/>
        </w:tabs>
        <w:spacing w:before="2" w:line="360" w:lineRule="auto"/>
        <w:ind w:left="2127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1.2.2. Solución de cinética y transporte en biopelícula</w:t>
      </w:r>
    </w:p>
    <w:p w:rsidR="00000000" w:rsidDel="00000000" w:rsidP="00000000" w:rsidRDefault="00000000" w:rsidRPr="00000000" w14:paraId="0000006B">
      <w:pPr>
        <w:tabs>
          <w:tab w:val="left" w:pos="1181"/>
          <w:tab w:val="left" w:pos="1182"/>
        </w:tabs>
        <w:spacing w:line="360" w:lineRule="auto"/>
        <w:ind w:left="993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2. Ecuaciones diferenciales</w:t>
      </w:r>
    </w:p>
    <w:p w:rsidR="00000000" w:rsidDel="00000000" w:rsidP="00000000" w:rsidRDefault="00000000" w:rsidRPr="00000000" w14:paraId="000000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614"/>
        </w:tabs>
        <w:spacing w:line="360" w:lineRule="auto"/>
        <w:ind w:left="1560" w:firstLine="0"/>
        <w:rPr>
          <w:color w:val="000000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2.1. </w:t>
      </w:r>
      <w:r w:rsidDel="00000000" w:rsidR="00000000" w:rsidRPr="00000000">
        <w:rPr>
          <w:color w:val="000000"/>
          <w:sz w:val="18"/>
          <w:szCs w:val="18"/>
          <w:rtl w:val="0"/>
        </w:rPr>
        <w:t xml:space="preserve">Solución de ecuaciones diferenciales</w:t>
      </w:r>
    </w:p>
    <w:p w:rsidR="00000000" w:rsidDel="00000000" w:rsidP="00000000" w:rsidRDefault="00000000" w:rsidRPr="00000000" w14:paraId="000000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560" w:firstLine="0"/>
        <w:rPr>
          <w:color w:val="000000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2.2. </w:t>
      </w:r>
      <w:r w:rsidDel="00000000" w:rsidR="00000000" w:rsidRPr="00000000">
        <w:rPr>
          <w:color w:val="000000"/>
          <w:sz w:val="18"/>
          <w:szCs w:val="18"/>
          <w:rtl w:val="0"/>
        </w:rPr>
        <w:t xml:space="preserve">Modelos de crecimiento poblacional (Exponencial, Logístico, Gomper</w:t>
      </w:r>
      <w:r w:rsidDel="00000000" w:rsidR="00000000" w:rsidRPr="00000000">
        <w:rPr>
          <w:color w:val="b5082d"/>
          <w:sz w:val="18"/>
          <w:szCs w:val="18"/>
          <w:rtl w:val="0"/>
        </w:rPr>
        <w:t xml:space="preserve">t</w:t>
      </w:r>
      <w:r w:rsidDel="00000000" w:rsidR="00000000" w:rsidRPr="00000000">
        <w:rPr>
          <w:color w:val="000000"/>
          <w:sz w:val="18"/>
          <w:szCs w:val="18"/>
          <w:rtl w:val="0"/>
        </w:rPr>
        <w:t xml:space="preserve">z)</w:t>
      </w:r>
    </w:p>
    <w:p w:rsidR="00000000" w:rsidDel="00000000" w:rsidP="00000000" w:rsidRDefault="00000000" w:rsidRPr="00000000" w14:paraId="000000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614"/>
        </w:tabs>
        <w:spacing w:line="360" w:lineRule="auto"/>
        <w:ind w:left="1560" w:firstLine="0"/>
        <w:rPr>
          <w:color w:val="000000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2.3. </w:t>
      </w:r>
      <w:r w:rsidDel="00000000" w:rsidR="00000000" w:rsidRPr="00000000">
        <w:rPr>
          <w:color w:val="000000"/>
          <w:sz w:val="18"/>
          <w:szCs w:val="18"/>
          <w:rtl w:val="0"/>
        </w:rPr>
        <w:t xml:space="preserve">Sistema de ecuaciones diferenciales</w:t>
      </w:r>
    </w:p>
    <w:p w:rsidR="00000000" w:rsidDel="00000000" w:rsidP="00000000" w:rsidRDefault="00000000" w:rsidRPr="00000000" w14:paraId="000000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614"/>
        </w:tabs>
        <w:spacing w:line="360" w:lineRule="auto"/>
        <w:ind w:left="1560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410"/>
        </w:tabs>
        <w:spacing w:line="360" w:lineRule="auto"/>
        <w:ind w:left="2127" w:firstLine="0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2.3.1. Cinética de Monod</w:t>
      </w:r>
    </w:p>
    <w:p w:rsidR="00000000" w:rsidDel="00000000" w:rsidP="00000000" w:rsidRDefault="00000000" w:rsidRPr="00000000" w14:paraId="00000071">
      <w:pPr>
        <w:tabs>
          <w:tab w:val="left" w:pos="1181"/>
          <w:tab w:val="left" w:pos="1182"/>
        </w:tabs>
        <w:spacing w:line="360" w:lineRule="auto"/>
        <w:ind w:left="993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3. Soluciones de ecuaciones diferenciales de orden mayor</w:t>
      </w:r>
    </w:p>
    <w:p w:rsidR="00000000" w:rsidDel="00000000" w:rsidP="00000000" w:rsidRDefault="00000000" w:rsidRPr="00000000" w14:paraId="00000072">
      <w:pPr>
        <w:tabs>
          <w:tab w:val="left" w:pos="1974"/>
        </w:tabs>
        <w:spacing w:before="2" w:line="360" w:lineRule="auto"/>
        <w:ind w:left="156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3.1. Cinética de consumo en biofilms</w:t>
      </w:r>
    </w:p>
    <w:p w:rsidR="00000000" w:rsidDel="00000000" w:rsidP="00000000" w:rsidRDefault="00000000" w:rsidRPr="00000000" w14:paraId="00000073">
      <w:pPr>
        <w:tabs>
          <w:tab w:val="left" w:pos="1181"/>
          <w:tab w:val="left" w:pos="1182"/>
        </w:tabs>
        <w:spacing w:line="360" w:lineRule="auto"/>
        <w:ind w:left="993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4. Ecuaciones parciales</w:t>
      </w:r>
    </w:p>
    <w:p w:rsidR="00000000" w:rsidDel="00000000" w:rsidP="00000000" w:rsidRDefault="00000000" w:rsidRPr="00000000" w14:paraId="000000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614"/>
        </w:tabs>
        <w:spacing w:line="360" w:lineRule="auto"/>
        <w:ind w:left="1560" w:firstLine="0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4.1. Absorción en estado transitorio</w:t>
      </w:r>
    </w:p>
    <w:p w:rsidR="00000000" w:rsidDel="00000000" w:rsidP="00000000" w:rsidRDefault="00000000" w:rsidRPr="00000000" w14:paraId="000000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614"/>
        </w:tabs>
        <w:spacing w:line="360" w:lineRule="auto"/>
        <w:ind w:left="1985" w:firstLine="0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Style w:val="Heading1"/>
        <w:spacing w:line="36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Style w:val="Heading1"/>
        <w:spacing w:line="360" w:lineRule="auto"/>
        <w:ind w:left="0" w:firstLine="0"/>
        <w:rPr/>
      </w:pPr>
      <w:r w:rsidDel="00000000" w:rsidR="00000000" w:rsidRPr="00000000">
        <w:rPr>
          <w:rtl w:val="0"/>
        </w:rPr>
        <w:t xml:space="preserve">ACTIVIDADES DE APRENDIZAJE</w:t>
      </w:r>
    </w:p>
    <w:p w:rsidR="00000000" w:rsidDel="00000000" w:rsidP="00000000" w:rsidRDefault="00000000" w:rsidRPr="00000000" w14:paraId="00000078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498"/>
        </w:tabs>
        <w:spacing w:before="120" w:line="360" w:lineRule="auto"/>
        <w:ind w:left="426" w:right="42" w:firstLine="0"/>
        <w:jc w:val="both"/>
        <w:rPr>
          <w:color w:val="000000"/>
          <w:sz w:val="18"/>
          <w:szCs w:val="18"/>
          <w:highlight w:val="white"/>
        </w:rPr>
      </w:pPr>
      <w:r w:rsidDel="00000000" w:rsidR="00000000" w:rsidRPr="00000000">
        <w:rPr>
          <w:color w:val="000000"/>
          <w:sz w:val="18"/>
          <w:szCs w:val="18"/>
          <w:highlight w:val="white"/>
          <w:rtl w:val="0"/>
        </w:rPr>
        <w:t xml:space="preserve">La asignatura será impartida alterando presentaciones teóricas didáctic</w:t>
      </w:r>
      <w:r w:rsidDel="00000000" w:rsidR="00000000" w:rsidRPr="00000000">
        <w:rPr>
          <w:sz w:val="18"/>
          <w:szCs w:val="18"/>
          <w:highlight w:val="white"/>
          <w:rtl w:val="0"/>
        </w:rPr>
        <w:t xml:space="preserve">a</w:t>
      </w:r>
      <w:r w:rsidDel="00000000" w:rsidR="00000000" w:rsidRPr="00000000">
        <w:rPr>
          <w:color w:val="000000"/>
          <w:sz w:val="18"/>
          <w:szCs w:val="18"/>
          <w:highlight w:val="white"/>
          <w:rtl w:val="0"/>
        </w:rPr>
        <w:t xml:space="preserve">s con una constante interacción no-presencial entre los estudiantes y el equipo docente, incluyendo consultas por correo electrónico y la plataforma de aula virtual Moodle. El método de estudio consistirá en la lectura de material tutorial por parte de los estudiantes, el cual será provisto por los académicos, y la posterior resolución interactiva de ejercicios y problemas en clase y en casa en la plataforma digital. Los ejercicios deberán ser entregad</w:t>
      </w:r>
      <w:r w:rsidDel="00000000" w:rsidR="00000000" w:rsidRPr="00000000">
        <w:rPr>
          <w:sz w:val="18"/>
          <w:szCs w:val="18"/>
          <w:highlight w:val="white"/>
          <w:rtl w:val="0"/>
        </w:rPr>
        <w:t xml:space="preserve">o</w:t>
      </w:r>
      <w:r w:rsidDel="00000000" w:rsidR="00000000" w:rsidRPr="00000000">
        <w:rPr>
          <w:color w:val="000000"/>
          <w:sz w:val="18"/>
          <w:szCs w:val="18"/>
          <w:highlight w:val="white"/>
          <w:rtl w:val="0"/>
        </w:rPr>
        <w:t xml:space="preserve">s en fechas designadas. Para los ejercicios y problemas en clases se utilizarán bases de datos reales de estudios publicados, los cuales se resolverán como parte de proyectos durante el </w:t>
      </w:r>
      <w:r w:rsidDel="00000000" w:rsidR="00000000" w:rsidRPr="00000000">
        <w:rPr>
          <w:sz w:val="18"/>
          <w:szCs w:val="18"/>
          <w:highlight w:val="white"/>
          <w:rtl w:val="0"/>
        </w:rPr>
        <w:t xml:space="preserve">curso </w:t>
      </w:r>
      <w:r w:rsidDel="00000000" w:rsidR="00000000" w:rsidRPr="00000000">
        <w:rPr>
          <w:color w:val="000000"/>
          <w:sz w:val="18"/>
          <w:szCs w:val="18"/>
          <w:highlight w:val="white"/>
          <w:rtl w:val="0"/>
        </w:rPr>
        <w:t xml:space="preserve">de la asignatura. Para la última parte del curso, los participantes tendrán la opción de profundizar en matemática álgebra </w:t>
      </w:r>
      <w:r w:rsidDel="00000000" w:rsidR="00000000" w:rsidRPr="00000000">
        <w:rPr>
          <w:sz w:val="18"/>
          <w:szCs w:val="18"/>
          <w:highlight w:val="white"/>
          <w:rtl w:val="0"/>
        </w:rPr>
        <w:t xml:space="preserve">enfocada al área de</w:t>
      </w:r>
      <w:r w:rsidDel="00000000" w:rsidR="00000000" w:rsidRPr="00000000">
        <w:rPr>
          <w:color w:val="000000"/>
          <w:sz w:val="18"/>
          <w:szCs w:val="18"/>
          <w:highlight w:val="white"/>
          <w:rtl w:val="0"/>
        </w:rPr>
        <w:t xml:space="preserve"> ingeniería ambiental o métodos </w:t>
      </w:r>
      <w:r w:rsidDel="00000000" w:rsidR="00000000" w:rsidRPr="00000000">
        <w:rPr>
          <w:sz w:val="18"/>
          <w:szCs w:val="18"/>
          <w:highlight w:val="white"/>
          <w:rtl w:val="0"/>
        </w:rPr>
        <w:t xml:space="preserve">multivariados</w:t>
      </w:r>
      <w:r w:rsidDel="00000000" w:rsidR="00000000" w:rsidRPr="00000000">
        <w:rPr>
          <w:color w:val="000000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sz w:val="18"/>
          <w:szCs w:val="18"/>
          <w:highlight w:val="white"/>
          <w:rtl w:val="0"/>
        </w:rPr>
        <w:t xml:space="preserve">enfocados al área de </w:t>
      </w:r>
      <w:r w:rsidDel="00000000" w:rsidR="00000000" w:rsidRPr="00000000">
        <w:rPr>
          <w:color w:val="000000"/>
          <w:sz w:val="18"/>
          <w:szCs w:val="18"/>
          <w:highlight w:val="white"/>
          <w:rtl w:val="0"/>
        </w:rPr>
        <w:t xml:space="preserve">ecología</w:t>
      </w:r>
      <w:r w:rsidDel="00000000" w:rsidR="00000000" w:rsidRPr="00000000">
        <w:rPr>
          <w:sz w:val="18"/>
          <w:szCs w:val="18"/>
          <w:highlight w:val="white"/>
          <w:rtl w:val="0"/>
        </w:rPr>
        <w:t xml:space="preserve">, por lo que en esta parte del curso el grupo se dividirá en dos secciones</w:t>
      </w:r>
      <w:r w:rsidDel="00000000" w:rsidR="00000000" w:rsidRPr="00000000">
        <w:rPr>
          <w:color w:val="000000"/>
          <w:sz w:val="18"/>
          <w:szCs w:val="18"/>
          <w:highlight w:val="white"/>
          <w:rtl w:val="0"/>
        </w:rPr>
        <w:t xml:space="preserve">. En cuanto a los métodos matemáticos, se formarán grupos de trabajo y se asignará un proyecto a cada equipo, donde los estudiantes deberán resolver un problema utilizando las herramientas computacionales estudiadas en clases. Los interesados podrán voluntariamente tomar ambas partes, aunque únicamente una parte contribuye a la calificación final. El estudiante deberá dedicar un total de 192 hs a esta asignatura, de las cuales 64 serán presenciales y las restantes 128 hs estarán dedicadas a la lectura de textos</w:t>
      </w:r>
      <w:r w:rsidDel="00000000" w:rsidR="00000000" w:rsidRPr="00000000">
        <w:rPr>
          <w:sz w:val="18"/>
          <w:szCs w:val="18"/>
          <w:highlight w:val="white"/>
          <w:rtl w:val="0"/>
        </w:rPr>
        <w:t xml:space="preserve"> y</w:t>
      </w:r>
      <w:r w:rsidDel="00000000" w:rsidR="00000000" w:rsidRPr="00000000">
        <w:rPr>
          <w:color w:val="000000"/>
          <w:sz w:val="18"/>
          <w:szCs w:val="18"/>
          <w:highlight w:val="white"/>
          <w:rtl w:val="0"/>
        </w:rPr>
        <w:t xml:space="preserve"> la resolución de tareas (créditos totales = 12).</w:t>
      </w:r>
    </w:p>
    <w:p w:rsidR="00000000" w:rsidDel="00000000" w:rsidP="00000000" w:rsidRDefault="00000000" w:rsidRPr="00000000" w14:paraId="000000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="360" w:lineRule="auto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Style w:val="Heading1"/>
        <w:spacing w:line="360" w:lineRule="auto"/>
        <w:ind w:left="0" w:firstLine="0"/>
        <w:rPr/>
      </w:pPr>
      <w:r w:rsidDel="00000000" w:rsidR="00000000" w:rsidRPr="00000000">
        <w:rPr>
          <w:rtl w:val="0"/>
        </w:rPr>
        <w:t xml:space="preserve">CRITERIOS Y PROCEDIMIENTOS DE EVALUACION Y ACREDITACION</w:t>
      </w:r>
    </w:p>
    <w:p w:rsidR="00000000" w:rsidDel="00000000" w:rsidP="00000000" w:rsidRDefault="00000000" w:rsidRPr="00000000" w14:paraId="0000007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4" w:line="360" w:lineRule="auto"/>
        <w:ind w:left="426" w:firstLine="0"/>
        <w:rPr>
          <w:color w:val="000000"/>
          <w:sz w:val="18"/>
          <w:szCs w:val="18"/>
          <w:highlight w:val="white"/>
        </w:rPr>
      </w:pPr>
      <w:r w:rsidDel="00000000" w:rsidR="00000000" w:rsidRPr="00000000">
        <w:rPr>
          <w:color w:val="000000"/>
          <w:sz w:val="18"/>
          <w:szCs w:val="18"/>
          <w:highlight w:val="white"/>
          <w:rtl w:val="0"/>
        </w:rPr>
        <w:t xml:space="preserve">Los estudiantes serán evaluados en base a los siguientes criterios:</w:t>
      </w:r>
    </w:p>
    <w:p w:rsidR="00000000" w:rsidDel="00000000" w:rsidP="00000000" w:rsidRDefault="00000000" w:rsidRPr="00000000" w14:paraId="0000007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09"/>
          <w:tab w:val="left" w:pos="1110"/>
        </w:tabs>
        <w:spacing w:line="360" w:lineRule="auto"/>
        <w:ind w:left="1110" w:right="118" w:firstLine="0"/>
        <w:rPr>
          <w:color w:val="000000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09"/>
          <w:tab w:val="left" w:pos="1110"/>
        </w:tabs>
        <w:spacing w:line="360" w:lineRule="auto"/>
        <w:ind w:left="1110" w:right="118" w:hanging="360"/>
        <w:rPr>
          <w:color w:val="000000"/>
          <w:sz w:val="18"/>
          <w:szCs w:val="18"/>
          <w:highlight w:val="white"/>
        </w:rPr>
      </w:pPr>
      <w:r w:rsidDel="00000000" w:rsidR="00000000" w:rsidRPr="00000000">
        <w:rPr>
          <w:color w:val="000000"/>
          <w:sz w:val="18"/>
          <w:szCs w:val="18"/>
          <w:highlight w:val="white"/>
          <w:rtl w:val="0"/>
        </w:rPr>
        <w:t xml:space="preserve">Evaluaciones parciales tomadas al final de cada unidad (50%)</w:t>
      </w:r>
    </w:p>
    <w:p w:rsidR="00000000" w:rsidDel="00000000" w:rsidP="00000000" w:rsidRDefault="00000000" w:rsidRPr="00000000" w14:paraId="0000007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09"/>
          <w:tab w:val="left" w:pos="1110"/>
        </w:tabs>
        <w:spacing w:line="360" w:lineRule="auto"/>
        <w:ind w:left="1110" w:hanging="360"/>
        <w:rPr>
          <w:color w:val="000000"/>
          <w:sz w:val="18"/>
          <w:szCs w:val="18"/>
          <w:highlight w:val="white"/>
        </w:rPr>
      </w:pPr>
      <w:r w:rsidDel="00000000" w:rsidR="00000000" w:rsidRPr="00000000">
        <w:rPr>
          <w:color w:val="000000"/>
          <w:sz w:val="18"/>
          <w:szCs w:val="18"/>
          <w:highlight w:val="white"/>
          <w:rtl w:val="0"/>
        </w:rPr>
        <w:t xml:space="preserve">Tareas a entregar según el cronograma que será compartido al inicio del curso (20%)</w:t>
      </w:r>
    </w:p>
    <w:p w:rsidR="00000000" w:rsidDel="00000000" w:rsidP="00000000" w:rsidRDefault="00000000" w:rsidRPr="00000000" w14:paraId="0000007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09"/>
          <w:tab w:val="left" w:pos="1110"/>
        </w:tabs>
        <w:spacing w:before="3" w:line="360" w:lineRule="auto"/>
        <w:ind w:left="1110" w:right="121" w:hanging="360"/>
        <w:rPr>
          <w:color w:val="000000"/>
          <w:sz w:val="18"/>
          <w:szCs w:val="18"/>
          <w:highlight w:val="white"/>
        </w:rPr>
      </w:pPr>
      <w:r w:rsidDel="00000000" w:rsidR="00000000" w:rsidRPr="00000000">
        <w:rPr>
          <w:color w:val="000000"/>
          <w:sz w:val="18"/>
          <w:szCs w:val="18"/>
          <w:highlight w:val="white"/>
          <w:rtl w:val="0"/>
        </w:rPr>
        <w:t xml:space="preserve">Examen final (</w:t>
      </w:r>
      <w:r w:rsidDel="00000000" w:rsidR="00000000" w:rsidRPr="00000000">
        <w:rPr>
          <w:color w:val="000000"/>
          <w:sz w:val="18"/>
          <w:szCs w:val="18"/>
          <w:highlight w:val="white"/>
          <w:rtl w:val="0"/>
        </w:rPr>
        <w:t xml:space="preserve">2</w:t>
      </w:r>
      <w:r w:rsidDel="00000000" w:rsidR="00000000" w:rsidRPr="00000000">
        <w:rPr>
          <w:sz w:val="18"/>
          <w:szCs w:val="18"/>
          <w:highlight w:val="white"/>
          <w:rtl w:val="0"/>
        </w:rPr>
        <w:t xml:space="preserve">5</w:t>
      </w:r>
      <w:r w:rsidDel="00000000" w:rsidR="00000000" w:rsidRPr="00000000">
        <w:rPr>
          <w:color w:val="000000"/>
          <w:sz w:val="18"/>
          <w:szCs w:val="18"/>
          <w:highlight w:val="white"/>
          <w:rtl w:val="0"/>
        </w:rPr>
        <w:t xml:space="preserve">%)</w:t>
      </w:r>
    </w:p>
    <w:p w:rsidR="00000000" w:rsidDel="00000000" w:rsidP="00000000" w:rsidRDefault="00000000" w:rsidRPr="00000000" w14:paraId="0000008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09"/>
          <w:tab w:val="left" w:pos="1110"/>
        </w:tabs>
        <w:spacing w:line="360" w:lineRule="auto"/>
        <w:ind w:left="1110" w:right="118" w:hanging="360"/>
        <w:rPr>
          <w:color w:val="000000"/>
          <w:sz w:val="18"/>
          <w:szCs w:val="18"/>
          <w:highlight w:val="white"/>
        </w:rPr>
      </w:pPr>
      <w:r w:rsidDel="00000000" w:rsidR="00000000" w:rsidRPr="00000000">
        <w:rPr>
          <w:color w:val="000000"/>
          <w:sz w:val="18"/>
          <w:szCs w:val="18"/>
          <w:highlight w:val="white"/>
          <w:rtl w:val="0"/>
        </w:rPr>
        <w:t xml:space="preserve">Puntualidad, asistencia </w:t>
      </w:r>
      <w:r w:rsidDel="00000000" w:rsidR="00000000" w:rsidRPr="00000000">
        <w:rPr>
          <w:sz w:val="18"/>
          <w:szCs w:val="18"/>
          <w:highlight w:val="white"/>
          <w:rtl w:val="0"/>
        </w:rPr>
        <w:t xml:space="preserve">y</w:t>
      </w:r>
      <w:r w:rsidDel="00000000" w:rsidR="00000000" w:rsidRPr="00000000">
        <w:rPr>
          <w:color w:val="000000"/>
          <w:sz w:val="18"/>
          <w:szCs w:val="18"/>
          <w:highlight w:val="white"/>
          <w:rtl w:val="0"/>
        </w:rPr>
        <w:t xml:space="preserve"> participación activa durante la clase (5%)</w:t>
      </w:r>
    </w:p>
    <w:p w:rsidR="00000000" w:rsidDel="00000000" w:rsidP="00000000" w:rsidRDefault="00000000" w:rsidRPr="00000000" w14:paraId="0000008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1" w:line="360" w:lineRule="auto"/>
        <w:ind w:left="390" w:right="120" w:firstLine="0"/>
        <w:jc w:val="both"/>
        <w:rPr>
          <w:color w:val="000000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614"/>
        </w:tabs>
        <w:spacing w:line="360" w:lineRule="auto"/>
        <w:ind w:left="426" w:firstLine="0"/>
        <w:rPr>
          <w:color w:val="000000"/>
          <w:sz w:val="18"/>
          <w:szCs w:val="18"/>
        </w:rPr>
      </w:pPr>
      <w:bookmarkStart w:colFirst="0" w:colLast="0" w:name="_heading=h.1fob9te" w:id="2"/>
      <w:bookmarkEnd w:id="2"/>
      <w:r w:rsidDel="00000000" w:rsidR="00000000" w:rsidRPr="00000000">
        <w:rPr>
          <w:color w:val="000000"/>
          <w:sz w:val="18"/>
          <w:szCs w:val="18"/>
          <w:highlight w:val="white"/>
          <w:rtl w:val="0"/>
        </w:rPr>
        <w:t xml:space="preserve">Todas estas actividades serán calificadas en escala de 1.0 a 10.0 y la calificación estará constituida por el promedio ponderado de ellas. Para aprobar y acreditar la materia el estudiante deberá obtener una calificación final mínima de 7.0, considerando una escala de calificación de 1.0 a 10.0.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614"/>
        </w:tabs>
        <w:spacing w:line="360" w:lineRule="auto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pStyle w:val="Heading1"/>
        <w:spacing w:line="360" w:lineRule="auto"/>
        <w:ind w:left="0" w:firstLine="0"/>
        <w:rPr/>
      </w:pPr>
      <w:r w:rsidDel="00000000" w:rsidR="00000000" w:rsidRPr="00000000">
        <w:rPr>
          <w:rtl w:val="0"/>
        </w:rPr>
        <w:t xml:space="preserve">LIBROS GUÍA</w:t>
      </w:r>
    </w:p>
    <w:p w:rsidR="00000000" w:rsidDel="00000000" w:rsidP="00000000" w:rsidRDefault="00000000" w:rsidRPr="00000000" w14:paraId="0000008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1" w:line="360" w:lineRule="auto"/>
        <w:ind w:right="120"/>
        <w:jc w:val="both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La materia cuenta con libros diseñados exclusivamente para este curso y múltiples libros serán facilitados por el docente para facilitar el aprendizaje autodidacto. Los principales cinco libros son: </w:t>
      </w:r>
    </w:p>
    <w:p w:rsidR="00000000" w:rsidDel="00000000" w:rsidP="00000000" w:rsidRDefault="00000000" w:rsidRPr="00000000" w14:paraId="00000086">
      <w:pPr>
        <w:pStyle w:val="Heading1"/>
        <w:spacing w:line="360" w:lineRule="auto"/>
        <w:ind w:left="0" w:firstLine="10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1" w:line="360" w:lineRule="auto"/>
        <w:ind w:right="120"/>
        <w:jc w:val="both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Douterlungne, D. 2020. IntRoducción a R. IPICyT. 215 pp</w:t>
      </w:r>
    </w:p>
    <w:p w:rsidR="00000000" w:rsidDel="00000000" w:rsidP="00000000" w:rsidRDefault="00000000" w:rsidRPr="00000000" w14:paraId="0000008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1" w:line="360" w:lineRule="auto"/>
        <w:ind w:right="120"/>
        <w:jc w:val="both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Douterlungne, D. 2020. Modelos estadísticos. IPICyT. 327 pp</w:t>
      </w:r>
    </w:p>
    <w:p w:rsidR="00000000" w:rsidDel="00000000" w:rsidP="00000000" w:rsidRDefault="00000000" w:rsidRPr="00000000" w14:paraId="0000008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1" w:line="360" w:lineRule="auto"/>
        <w:ind w:right="120"/>
        <w:jc w:val="both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Crawley, M. J. 2013. The R book. John Wiley &amp; Sons Ltd, West Sussex, England. 1060 pp</w:t>
      </w:r>
    </w:p>
    <w:p w:rsidR="00000000" w:rsidDel="00000000" w:rsidP="00000000" w:rsidRDefault="00000000" w:rsidRPr="00000000" w14:paraId="0000008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1" w:line="360" w:lineRule="auto"/>
        <w:ind w:right="120"/>
        <w:jc w:val="both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Zuur, A.F., Ieno, E.N., Walker, N.J., Saveliev, A.A., Smith, G.M., 2009. Mixed Eects Models</w:t>
        <w:br w:type="textWrapping"/>
        <w:t xml:space="preserve">and Extensions in Ecology with R. Springer. 574 pp</w:t>
      </w:r>
    </w:p>
    <w:p w:rsidR="00000000" w:rsidDel="00000000" w:rsidP="00000000" w:rsidRDefault="00000000" w:rsidRPr="00000000" w14:paraId="0000008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1" w:line="360" w:lineRule="auto"/>
        <w:ind w:right="120"/>
        <w:jc w:val="both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Zuur, A.F., Ieno, E.N., Meesters, E.H.W.G. 2009. A Beginner’s Guide to R. Springer. </w:t>
      </w:r>
      <w:r w:rsidDel="00000000" w:rsidR="00000000" w:rsidRPr="00000000">
        <w:rPr>
          <w:color w:val="131313"/>
          <w:sz w:val="18"/>
          <w:szCs w:val="18"/>
          <w:rtl w:val="0"/>
        </w:rPr>
        <w:t xml:space="preserve">Dordrecht Heidelberg London New York. 228 pp</w:t>
      </w:r>
      <w:r w:rsidDel="00000000" w:rsidR="00000000" w:rsidRPr="00000000">
        <w:rPr>
          <w:color w:val="000000"/>
          <w:sz w:val="18"/>
          <w:szCs w:val="18"/>
          <w:rtl w:val="0"/>
        </w:rPr>
        <w:t xml:space="preserve">  </w:t>
      </w:r>
    </w:p>
    <w:p w:rsidR="00000000" w:rsidDel="00000000" w:rsidP="00000000" w:rsidRDefault="00000000" w:rsidRPr="00000000" w14:paraId="0000008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390" w:firstLine="0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.</w:t>
      </w:r>
    </w:p>
    <w:sectPr>
      <w:pgSz w:h="15840" w:w="12240" w:orient="portrait"/>
      <w:pgMar w:bottom="280" w:top="1080" w:left="1600" w:right="15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8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Garamond" w:cs="Garamond" w:eastAsia="Garamond" w:hAnsi="Garamond"/>
          <w:color w:val="000000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Garamond" w:cs="Garamond" w:eastAsia="Garamond" w:hAnsi="Garamond"/>
          <w:color w:val="000000"/>
          <w:sz w:val="20"/>
          <w:szCs w:val="20"/>
          <w:rtl w:val="0"/>
        </w:rPr>
        <w:t xml:space="preserve"> las unidades 2 a 4 forman parte del curso propedéutico y serán repasados en tiempos acotados. 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110" w:hanging="360"/>
      </w:pPr>
      <w:rPr>
        <w:rFonts w:ascii="Noto Sans Symbols" w:cs="Noto Sans Symbols" w:eastAsia="Noto Sans Symbols" w:hAnsi="Noto Sans Symbols"/>
        <w:sz w:val="18"/>
        <w:szCs w:val="18"/>
      </w:rPr>
    </w:lvl>
    <w:lvl w:ilvl="1">
      <w:start w:val="1"/>
      <w:numFmt w:val="bullet"/>
      <w:lvlText w:val="•"/>
      <w:lvlJc w:val="left"/>
      <w:pPr>
        <w:ind w:left="1914" w:hanging="360"/>
      </w:pPr>
      <w:rPr/>
    </w:lvl>
    <w:lvl w:ilvl="2">
      <w:start w:val="1"/>
      <w:numFmt w:val="bullet"/>
      <w:lvlText w:val="•"/>
      <w:lvlJc w:val="left"/>
      <w:pPr>
        <w:ind w:left="2708" w:hanging="360"/>
      </w:pPr>
      <w:rPr/>
    </w:lvl>
    <w:lvl w:ilvl="3">
      <w:start w:val="1"/>
      <w:numFmt w:val="bullet"/>
      <w:lvlText w:val="•"/>
      <w:lvlJc w:val="left"/>
      <w:pPr>
        <w:ind w:left="3502" w:hanging="360"/>
      </w:pPr>
      <w:rPr/>
    </w:lvl>
    <w:lvl w:ilvl="4">
      <w:start w:val="1"/>
      <w:numFmt w:val="bullet"/>
      <w:lvlText w:val="•"/>
      <w:lvlJc w:val="left"/>
      <w:pPr>
        <w:ind w:left="4296" w:hanging="360"/>
      </w:pPr>
      <w:rPr/>
    </w:lvl>
    <w:lvl w:ilvl="5">
      <w:start w:val="1"/>
      <w:numFmt w:val="bullet"/>
      <w:lvlText w:val="•"/>
      <w:lvlJc w:val="left"/>
      <w:pPr>
        <w:ind w:left="5090" w:hanging="360"/>
      </w:pPr>
      <w:rPr/>
    </w:lvl>
    <w:lvl w:ilvl="6">
      <w:start w:val="1"/>
      <w:numFmt w:val="bullet"/>
      <w:lvlText w:val="•"/>
      <w:lvlJc w:val="left"/>
      <w:pPr>
        <w:ind w:left="5884" w:hanging="360"/>
      </w:pPr>
      <w:rPr/>
    </w:lvl>
    <w:lvl w:ilvl="7">
      <w:start w:val="1"/>
      <w:numFmt w:val="bullet"/>
      <w:lvlText w:val="•"/>
      <w:lvlJc w:val="left"/>
      <w:pPr>
        <w:ind w:left="6678" w:hanging="360"/>
      </w:pPr>
      <w:rPr/>
    </w:lvl>
    <w:lvl w:ilvl="8">
      <w:start w:val="1"/>
      <w:numFmt w:val="bullet"/>
      <w:lvlText w:val="•"/>
      <w:lvlJc w:val="left"/>
      <w:pPr>
        <w:ind w:left="7472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02"/>
    </w:pPr>
    <w:rPr>
      <w:b w:val="1"/>
      <w:sz w:val="18"/>
      <w:szCs w:val="1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ind w:left="102"/>
      <w:outlineLvl w:val="0"/>
    </w:pPr>
    <w:rPr>
      <w:b w:val="1"/>
      <w:sz w:val="18"/>
      <w:szCs w:val="1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paragraph" w:styleId="Prrafodelista">
    <w:name w:val="List Paragraph"/>
    <w:basedOn w:val="Normal"/>
    <w:uiPriority w:val="34"/>
    <w:qFormat w:val="1"/>
    <w:rsid w:val="00F84873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8xQAu7nNMWHxuFZTXeCoXzMANA==">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2021-03-20T19:56:00Z</dcterms:created>
</cp:coreProperties>
</file>